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Default="00A3049E" w:rsidP="00A3049E">
      <w:pPr>
        <w:jc w:val="center"/>
        <w:rPr>
          <w:sz w:val="28"/>
          <w:szCs w:val="28"/>
        </w:rPr>
      </w:pPr>
      <w:r w:rsidRPr="00A3049E">
        <w:rPr>
          <w:sz w:val="28"/>
          <w:szCs w:val="28"/>
        </w:rPr>
        <w:t>Lesson Timetable</w:t>
      </w:r>
    </w:p>
    <w:p w:rsidR="00A3049E" w:rsidRPr="00A3049E" w:rsidRDefault="00A3049E" w:rsidP="009E5C38">
      <w:pPr>
        <w:rPr>
          <w:sz w:val="28"/>
          <w:szCs w:val="28"/>
        </w:rPr>
      </w:pPr>
      <w:bookmarkStart w:id="0" w:name="_GoBack"/>
      <w:bookmarkEnd w:id="0"/>
      <w:r w:rsidRPr="00A3049E">
        <w:rPr>
          <w:b/>
          <w:bCs/>
          <w:sz w:val="28"/>
          <w:szCs w:val="28"/>
        </w:rPr>
        <w:t>Week 1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Learn about </w:t>
      </w:r>
      <w:hyperlink r:id="rId7" w:tgtFrame="_blank" w:history="1">
        <w:r w:rsidRPr="00A3049E">
          <w:rPr>
            <w:rStyle w:val="Hyperlink"/>
            <w:sz w:val="28"/>
            <w:szCs w:val="28"/>
          </w:rPr>
          <w:t>Morse Code</w:t>
        </w:r>
      </w:hyperlink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>Practice writing in Morse Code and fill out worksheet for Morse Code</w:t>
      </w:r>
    </w:p>
    <w:p w:rsidR="00A3049E" w:rsidRPr="00A3049E" w:rsidRDefault="00A3049E" w:rsidP="00A3049E">
      <w:pPr>
        <w:rPr>
          <w:sz w:val="28"/>
          <w:szCs w:val="28"/>
        </w:rPr>
      </w:pPr>
      <w:r w:rsidRPr="00A3049E">
        <w:rPr>
          <w:sz w:val="28"/>
          <w:szCs w:val="28"/>
        </w:rPr>
        <w:br/>
      </w:r>
      <w:r w:rsidRPr="00A3049E">
        <w:rPr>
          <w:b/>
          <w:bCs/>
          <w:sz w:val="28"/>
          <w:szCs w:val="28"/>
        </w:rPr>
        <w:t>Week 2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Learn about </w:t>
      </w:r>
      <w:hyperlink r:id="rId8" w:tgtFrame="_blank" w:history="1">
        <w:r w:rsidRPr="00A3049E">
          <w:rPr>
            <w:rStyle w:val="Hyperlink"/>
            <w:sz w:val="28"/>
            <w:szCs w:val="28"/>
          </w:rPr>
          <w:t>Semaphore</w:t>
        </w:r>
      </w:hyperlink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>Practice writing a message in Semaphore and fill out worksheet for Semaphore</w:t>
      </w:r>
    </w:p>
    <w:p w:rsidR="00A3049E" w:rsidRPr="00A3049E" w:rsidRDefault="00A3049E" w:rsidP="00A3049E">
      <w:pPr>
        <w:rPr>
          <w:sz w:val="28"/>
          <w:szCs w:val="28"/>
        </w:rPr>
      </w:pPr>
      <w:r w:rsidRPr="00A3049E">
        <w:rPr>
          <w:sz w:val="28"/>
          <w:szCs w:val="28"/>
        </w:rPr>
        <w:br/>
      </w:r>
      <w:r w:rsidRPr="00A3049E">
        <w:rPr>
          <w:b/>
          <w:bCs/>
          <w:sz w:val="28"/>
          <w:szCs w:val="28"/>
        </w:rPr>
        <w:t>Week 3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Learn about </w:t>
      </w:r>
      <w:hyperlink r:id="rId9" w:history="1">
        <w:r w:rsidRPr="00A3049E">
          <w:rPr>
            <w:rStyle w:val="Hyperlink"/>
            <w:sz w:val="28"/>
            <w:szCs w:val="28"/>
          </w:rPr>
          <w:t>Braille</w:t>
        </w:r>
      </w:hyperlink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>Practice writing a message in Braille and fill out worksheet for Braille.</w:t>
      </w:r>
    </w:p>
    <w:p w:rsidR="00A3049E" w:rsidRPr="00A3049E" w:rsidRDefault="00A3049E" w:rsidP="00A3049E">
      <w:pPr>
        <w:rPr>
          <w:sz w:val="28"/>
          <w:szCs w:val="28"/>
        </w:rPr>
      </w:pPr>
      <w:r w:rsidRPr="00A3049E">
        <w:rPr>
          <w:sz w:val="28"/>
          <w:szCs w:val="28"/>
        </w:rPr>
        <w:br/>
      </w:r>
      <w:r w:rsidRPr="00A3049E">
        <w:rPr>
          <w:b/>
          <w:bCs/>
          <w:sz w:val="28"/>
          <w:szCs w:val="28"/>
        </w:rPr>
        <w:t>Week 4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Learn about </w:t>
      </w:r>
      <w:hyperlink r:id="rId10" w:tgtFrame="_blank" w:history="1">
        <w:r w:rsidRPr="00A3049E">
          <w:rPr>
            <w:rStyle w:val="Hyperlink"/>
            <w:sz w:val="28"/>
            <w:szCs w:val="28"/>
          </w:rPr>
          <w:t>Aboriginal signs</w:t>
        </w:r>
      </w:hyperlink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>Practice writing a message using Aboriginal signs and fill out worksheet for this</w:t>
      </w:r>
    </w:p>
    <w:p w:rsidR="00A3049E" w:rsidRPr="00A3049E" w:rsidRDefault="00A3049E" w:rsidP="00A3049E">
      <w:pPr>
        <w:rPr>
          <w:sz w:val="28"/>
          <w:szCs w:val="28"/>
        </w:rPr>
      </w:pPr>
      <w:r w:rsidRPr="00A3049E">
        <w:rPr>
          <w:sz w:val="28"/>
          <w:szCs w:val="28"/>
        </w:rPr>
        <w:br/>
      </w:r>
      <w:r w:rsidRPr="00A3049E">
        <w:rPr>
          <w:b/>
          <w:bCs/>
          <w:sz w:val="28"/>
          <w:szCs w:val="28"/>
        </w:rPr>
        <w:t>Week 5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Begin </w:t>
      </w:r>
      <w:hyperlink r:id="rId11" w:history="1">
        <w:r w:rsidRPr="00A3049E">
          <w:rPr>
            <w:rStyle w:val="Hyperlink"/>
            <w:sz w:val="28"/>
            <w:szCs w:val="28"/>
          </w:rPr>
          <w:t>assessment piece</w:t>
        </w:r>
      </w:hyperlink>
      <w:r w:rsidRPr="00A3049E">
        <w:rPr>
          <w:sz w:val="28"/>
          <w:szCs w:val="28"/>
        </w:rPr>
        <w:t xml:space="preserve"> – Write a simple message in English.  Students then encode their message using their choice of code.</w:t>
      </w:r>
    </w:p>
    <w:p w:rsidR="00A3049E" w:rsidRPr="00A3049E" w:rsidRDefault="00A3049E" w:rsidP="00A3049E">
      <w:pPr>
        <w:numPr>
          <w:ilvl w:val="1"/>
          <w:numId w:val="1"/>
        </w:numPr>
        <w:rPr>
          <w:sz w:val="28"/>
          <w:szCs w:val="28"/>
        </w:rPr>
      </w:pPr>
      <w:r w:rsidRPr="00A3049E">
        <w:rPr>
          <w:sz w:val="28"/>
          <w:szCs w:val="28"/>
        </w:rPr>
        <w:t xml:space="preserve">Students make comparisons about the codes they have learnt, using the question task </w:t>
      </w:r>
      <w:r>
        <w:rPr>
          <w:sz w:val="28"/>
          <w:szCs w:val="28"/>
        </w:rPr>
        <w:t xml:space="preserve">sheet and then they must </w:t>
      </w:r>
      <w:r w:rsidRPr="00A3049E">
        <w:rPr>
          <w:sz w:val="28"/>
          <w:szCs w:val="28"/>
        </w:rPr>
        <w:t>justify the use of their chosen code, include they ease or difficulty they had using that code.</w:t>
      </w:r>
    </w:p>
    <w:p w:rsidR="00A3049E" w:rsidRPr="00A3049E" w:rsidRDefault="00A3049E" w:rsidP="00A3049E">
      <w:pPr>
        <w:rPr>
          <w:sz w:val="28"/>
          <w:szCs w:val="28"/>
        </w:rPr>
      </w:pPr>
    </w:p>
    <w:sectPr w:rsidR="00A3049E" w:rsidRPr="00A304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24" w:rsidRDefault="00013524" w:rsidP="00A3049E">
      <w:pPr>
        <w:spacing w:after="0" w:line="240" w:lineRule="auto"/>
      </w:pPr>
      <w:r>
        <w:separator/>
      </w:r>
    </w:p>
  </w:endnote>
  <w:endnote w:type="continuationSeparator" w:id="0">
    <w:p w:rsidR="00013524" w:rsidRDefault="00013524" w:rsidP="00A3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24" w:rsidRDefault="00013524" w:rsidP="00A3049E">
      <w:pPr>
        <w:spacing w:after="0" w:line="240" w:lineRule="auto"/>
      </w:pPr>
      <w:r>
        <w:separator/>
      </w:r>
    </w:p>
  </w:footnote>
  <w:footnote w:type="continuationSeparator" w:id="0">
    <w:p w:rsidR="00013524" w:rsidRDefault="00013524" w:rsidP="00A3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9E" w:rsidRDefault="00A3049E">
    <w:pPr>
      <w:pStyle w:val="Header"/>
    </w:pPr>
    <w:r>
      <w:t>Digital Technology</w:t>
    </w:r>
    <w:r>
      <w:ptab w:relativeTo="margin" w:alignment="center" w:leader="none"/>
    </w:r>
    <w:r>
      <w:t>Secret Codes!</w:t>
    </w:r>
    <w:r>
      <w:ptab w:relativeTo="margin" w:alignment="right" w:leader="none"/>
    </w:r>
    <w:r>
      <w:t>Timetable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2CDC"/>
    <w:multiLevelType w:val="multilevel"/>
    <w:tmpl w:val="83E2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9E"/>
    <w:rsid w:val="00013524"/>
    <w:rsid w:val="009E5C38"/>
    <w:rsid w:val="00A3049E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0A1F0-A761-42B1-98C1-075A866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49E"/>
  </w:style>
  <w:style w:type="paragraph" w:styleId="Footer">
    <w:name w:val="footer"/>
    <w:basedOn w:val="Normal"/>
    <w:link w:val="FooterChar"/>
    <w:uiPriority w:val="99"/>
    <w:unhideWhenUsed/>
    <w:rsid w:val="00A3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9E"/>
  </w:style>
  <w:style w:type="character" w:styleId="Hyperlink">
    <w:name w:val="Hyperlink"/>
    <w:basedOn w:val="DefaultParagraphFont"/>
    <w:uiPriority w:val="99"/>
    <w:unhideWhenUsed/>
    <w:rsid w:val="00A30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5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2758805384609435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ebly-link/14991769097596003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ebly-link/1607312088535696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ebly-link/725487404780653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bly-link/1816706824889187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2016-05-31T00:25:00Z</dcterms:created>
  <dcterms:modified xsi:type="dcterms:W3CDTF">2016-05-31T00:28:00Z</dcterms:modified>
</cp:coreProperties>
</file>